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215" w:rsidRPr="00BC03A6" w:rsidRDefault="00D67215" w:rsidP="00BC03A6">
      <w:pPr>
        <w:jc w:val="center"/>
        <w:rPr>
          <w:b/>
          <w:sz w:val="28"/>
        </w:rPr>
      </w:pPr>
      <w:r w:rsidRPr="00BC03A6">
        <w:rPr>
          <w:b/>
          <w:sz w:val="28"/>
        </w:rPr>
        <w:t>PSY4121 Learning Theory Research Poster Assignment</w:t>
      </w:r>
    </w:p>
    <w:p w:rsidR="00BC03A6" w:rsidRDefault="00BC03A6">
      <w:pPr>
        <w:rPr>
          <w:b/>
        </w:rPr>
      </w:pPr>
    </w:p>
    <w:p w:rsidR="00D67215" w:rsidRPr="00BC03A6" w:rsidRDefault="00D67215">
      <w:pPr>
        <w:rPr>
          <w:b/>
        </w:rPr>
      </w:pPr>
      <w:r w:rsidRPr="00BC03A6">
        <w:rPr>
          <w:b/>
        </w:rPr>
        <w:t xml:space="preserve">Assignment Value-25% </w:t>
      </w:r>
    </w:p>
    <w:p w:rsidR="00D67215" w:rsidRDefault="00D67215">
      <w:r w:rsidRPr="00BC03A6">
        <w:rPr>
          <w:b/>
        </w:rPr>
        <w:t>Assignment Expectations:</w:t>
      </w:r>
      <w:r>
        <w:t xml:space="preserve"> As an individual or in pairs, choose one learning theory and prepare a practitioner friendly research poster that demonstrate</w:t>
      </w:r>
      <w:r>
        <w:t>s</w:t>
      </w:r>
      <w:r>
        <w:t xml:space="preserve"> the importance of the learning theory in Early Childhood Education. </w:t>
      </w:r>
    </w:p>
    <w:p w:rsidR="00D67215" w:rsidRDefault="00D67215">
      <w:r>
        <w:t xml:space="preserve">This research ‘bulletin’ will be in a Question &amp; Answer format. You will use both insight gained from your practical learning experience and knowledge gained in your studies to guide your </w:t>
      </w:r>
      <w:r>
        <w:t xml:space="preserve">questions. Please see file on </w:t>
      </w:r>
      <w:proofErr w:type="spellStart"/>
      <w:r>
        <w:t>Brightspace</w:t>
      </w:r>
      <w:proofErr w:type="spellEnd"/>
      <w:r>
        <w:t xml:space="preserve"> for tips and examples of research posters. </w:t>
      </w:r>
    </w:p>
    <w:p w:rsidR="00D67215" w:rsidRDefault="00D67215">
      <w:r w:rsidRPr="00BC03A6">
        <w:rPr>
          <w:b/>
        </w:rPr>
        <w:t>Objectives:</w:t>
      </w:r>
      <w:r>
        <w:t xml:space="preserve"> To demonstrate your ability to identify and use theories of development and learning to interpret human behaviours, to inform teaching practices, to create environments that support diverse individuals and their learning as well as your ability to communicate these findings to early childhood professionals and the broader community </w:t>
      </w:r>
    </w:p>
    <w:p w:rsidR="00D67215" w:rsidRPr="00BC03A6" w:rsidRDefault="00D67215">
      <w:pPr>
        <w:rPr>
          <w:b/>
        </w:rPr>
      </w:pPr>
      <w:r w:rsidRPr="00BC03A6">
        <w:rPr>
          <w:b/>
        </w:rPr>
        <w:t xml:space="preserve">Directions: </w:t>
      </w:r>
    </w:p>
    <w:p w:rsidR="00D67215" w:rsidRDefault="00D67215">
      <w:r>
        <w:t xml:space="preserve">1. Read over the assignment expectations, template examples &amp; rubric </w:t>
      </w:r>
    </w:p>
    <w:p w:rsidR="00D67215" w:rsidRDefault="00D67215">
      <w:r>
        <w:t>2. Choose one theory that has been covered in class, and a partner if applicable</w:t>
      </w:r>
      <w:r>
        <w:t xml:space="preserve">. </w:t>
      </w:r>
    </w:p>
    <w:p w:rsidR="00D67215" w:rsidRDefault="00D67215">
      <w:r>
        <w:t xml:space="preserve">3. While at your ‘practical learning’ organizations, ask your supervisor what they think are important questions or aspects to know about in regards to the identified topics in connection to early childhood education. </w:t>
      </w:r>
      <w:proofErr w:type="gramStart"/>
      <w:r>
        <w:t>An example</w:t>
      </w:r>
      <w:proofErr w:type="gramEnd"/>
      <w:r>
        <w:t xml:space="preserve"> of questions you may ask are: “What would you like to know more about in regard to these theories? Or what do you think your educator team would benefit from knowing more about?</w:t>
      </w:r>
      <w:proofErr w:type="gramStart"/>
      <w:r>
        <w:t>”.</w:t>
      </w:r>
      <w:proofErr w:type="gramEnd"/>
      <w:r>
        <w:t xml:space="preserve"> This will serve as a foundation for your poster. </w:t>
      </w:r>
    </w:p>
    <w:p w:rsidR="00D67215" w:rsidRDefault="00D67215">
      <w:r>
        <w:t>4. Create an introduction that outlines the purpose of your research poster. This will be included on poster.</w:t>
      </w:r>
    </w:p>
    <w:p w:rsidR="00D67215" w:rsidRDefault="00D67215">
      <w:r>
        <w:t xml:space="preserve"> 5. Develop a minimum of 3 Questions and Answers about your chosen topic, using the lens that this research poster is for Early Learning professionals. Justify your answers with practical examples (how to apply) connected to research from academic sources (no Wikipedia) using APA standards. </w:t>
      </w:r>
    </w:p>
    <w:p w:rsidR="00D67215" w:rsidRDefault="00D67215">
      <w:r>
        <w:lastRenderedPageBreak/>
        <w:t xml:space="preserve">6. Create a conclusion that explains how the use of information from the theory can improve learning experiences for children, practice for educators and the early learning profession. </w:t>
      </w:r>
    </w:p>
    <w:p w:rsidR="00D67215" w:rsidRDefault="00D67215">
      <w:r>
        <w:t xml:space="preserve">7. Ensure your work is organized, and proper spelling and grammar is used. The poster is intended to be professional, informative and user friendly. Your poster may be a maximum of 2 pages (via PowerPoint template). </w:t>
      </w:r>
    </w:p>
    <w:p w:rsidR="00D67215" w:rsidRDefault="00D67215">
      <w:r>
        <w:t xml:space="preserve">8. You are </w:t>
      </w:r>
      <w:r>
        <w:t xml:space="preserve">encouraged to use </w:t>
      </w:r>
      <w:r>
        <w:t>any of the materials from this cou</w:t>
      </w:r>
      <w:r>
        <w:t>rse</w:t>
      </w:r>
      <w:r>
        <w:t xml:space="preserve"> to help justify your work. You are expected to use a minimum of 3 additional academic resources to justify your work. The purpose is for you to be able to connect theories to professional practice, and use reputable resources to justify. </w:t>
      </w:r>
    </w:p>
    <w:p w:rsidR="00D67215" w:rsidRDefault="00D67215">
      <w:r>
        <w:t xml:space="preserve">9. Include all references on poster (in a separate boxed area) that show all sourced information, using APA standards. </w:t>
      </w:r>
    </w:p>
    <w:p w:rsidR="008A6A7C" w:rsidRDefault="00D67215">
      <w:r>
        <w:t>10. Please print one copy of poster and bring to class on due date (s</w:t>
      </w:r>
      <w:r>
        <w:t>ee calendar). We will be</w:t>
      </w:r>
      <w:r>
        <w:t xml:space="preserve"> discuss</w:t>
      </w:r>
      <w:r>
        <w:t>ing these</w:t>
      </w:r>
      <w:r>
        <w:t xml:space="preserve"> in class.</w:t>
      </w:r>
    </w:p>
    <w:p w:rsidR="00413CC5" w:rsidRPr="00413CC5" w:rsidRDefault="00413CC5">
      <w:pPr>
        <w:rPr>
          <w:b/>
        </w:rPr>
      </w:pPr>
      <w:r w:rsidRPr="00413CC5">
        <w:rPr>
          <w:b/>
        </w:rPr>
        <w:t>Grading Rubric</w:t>
      </w:r>
    </w:p>
    <w:tbl>
      <w:tblPr>
        <w:tblStyle w:val="TableGrid"/>
        <w:tblW w:w="5000" w:type="pct"/>
        <w:tblLook w:val="04A0" w:firstRow="1" w:lastRow="0" w:firstColumn="1" w:lastColumn="0" w:noHBand="0" w:noVBand="1"/>
      </w:tblPr>
      <w:tblGrid>
        <w:gridCol w:w="2196"/>
        <w:gridCol w:w="2196"/>
        <w:gridCol w:w="2196"/>
        <w:gridCol w:w="2196"/>
        <w:gridCol w:w="2196"/>
        <w:gridCol w:w="2196"/>
      </w:tblGrid>
      <w:tr w:rsidR="00413CC5" w:rsidRPr="00413CC5" w:rsidTr="00413CC5">
        <w:tc>
          <w:tcPr>
            <w:tcW w:w="833" w:type="pct"/>
          </w:tcPr>
          <w:p w:rsidR="00413CC5" w:rsidRPr="00413CC5" w:rsidRDefault="00413CC5" w:rsidP="00413CC5">
            <w:pPr>
              <w:rPr>
                <w:b/>
                <w:sz w:val="18"/>
              </w:rPr>
            </w:pPr>
            <w:r w:rsidRPr="00413CC5">
              <w:rPr>
                <w:b/>
                <w:sz w:val="18"/>
              </w:rPr>
              <w:t xml:space="preserve">Grading Criteria &amp; Rubric </w:t>
            </w:r>
          </w:p>
          <w:p w:rsidR="00413CC5" w:rsidRPr="00413CC5" w:rsidRDefault="00413CC5" w:rsidP="00413CC5">
            <w:pPr>
              <w:rPr>
                <w:b/>
                <w:sz w:val="18"/>
              </w:rPr>
            </w:pPr>
          </w:p>
        </w:tc>
        <w:tc>
          <w:tcPr>
            <w:tcW w:w="833" w:type="pct"/>
          </w:tcPr>
          <w:p w:rsidR="00413CC5" w:rsidRPr="00413CC5" w:rsidRDefault="00413CC5" w:rsidP="00413CC5">
            <w:pPr>
              <w:rPr>
                <w:b/>
                <w:sz w:val="18"/>
              </w:rPr>
            </w:pPr>
            <w:r w:rsidRPr="00413CC5">
              <w:rPr>
                <w:b/>
                <w:sz w:val="18"/>
              </w:rPr>
              <w:t>4</w:t>
            </w:r>
          </w:p>
          <w:p w:rsidR="00413CC5" w:rsidRPr="00413CC5" w:rsidRDefault="00413CC5" w:rsidP="00413CC5">
            <w:pPr>
              <w:rPr>
                <w:b/>
                <w:sz w:val="18"/>
              </w:rPr>
            </w:pPr>
            <w:r w:rsidRPr="00413CC5">
              <w:rPr>
                <w:b/>
                <w:sz w:val="18"/>
              </w:rPr>
              <w:t>Expectations are Surpassed and</w:t>
            </w:r>
          </w:p>
          <w:p w:rsidR="00413CC5" w:rsidRPr="00413CC5" w:rsidRDefault="00413CC5" w:rsidP="00413CC5">
            <w:pPr>
              <w:rPr>
                <w:b/>
                <w:sz w:val="18"/>
              </w:rPr>
            </w:pPr>
            <w:r w:rsidRPr="00413CC5">
              <w:rPr>
                <w:b/>
                <w:sz w:val="18"/>
              </w:rPr>
              <w:t>Additional Details are Excellent in</w:t>
            </w:r>
          </w:p>
          <w:p w:rsidR="00413CC5" w:rsidRPr="00413CC5" w:rsidRDefault="00413CC5">
            <w:pPr>
              <w:rPr>
                <w:b/>
                <w:sz w:val="18"/>
              </w:rPr>
            </w:pPr>
            <w:r w:rsidRPr="00413CC5">
              <w:rPr>
                <w:b/>
                <w:sz w:val="18"/>
              </w:rPr>
              <w:t>Nature</w:t>
            </w:r>
          </w:p>
        </w:tc>
        <w:tc>
          <w:tcPr>
            <w:tcW w:w="833" w:type="pct"/>
          </w:tcPr>
          <w:p w:rsidR="00413CC5" w:rsidRPr="00413CC5" w:rsidRDefault="00413CC5" w:rsidP="00413CC5">
            <w:pPr>
              <w:rPr>
                <w:b/>
                <w:sz w:val="18"/>
              </w:rPr>
            </w:pPr>
            <w:r w:rsidRPr="00413CC5">
              <w:rPr>
                <w:b/>
                <w:sz w:val="18"/>
              </w:rPr>
              <w:t>3</w:t>
            </w:r>
          </w:p>
          <w:p w:rsidR="00413CC5" w:rsidRPr="00413CC5" w:rsidRDefault="00413CC5" w:rsidP="00413CC5">
            <w:pPr>
              <w:rPr>
                <w:b/>
                <w:sz w:val="18"/>
              </w:rPr>
            </w:pPr>
            <w:r w:rsidRPr="00413CC5">
              <w:rPr>
                <w:b/>
                <w:sz w:val="18"/>
              </w:rPr>
              <w:t>Expectations Met and Additional</w:t>
            </w:r>
          </w:p>
          <w:p w:rsidR="00413CC5" w:rsidRPr="00413CC5" w:rsidRDefault="00413CC5" w:rsidP="00413CC5">
            <w:pPr>
              <w:rPr>
                <w:b/>
                <w:sz w:val="18"/>
              </w:rPr>
            </w:pPr>
            <w:r w:rsidRPr="00413CC5">
              <w:rPr>
                <w:b/>
                <w:sz w:val="18"/>
              </w:rPr>
              <w:t>Details are Included</w:t>
            </w:r>
          </w:p>
          <w:p w:rsidR="00413CC5" w:rsidRPr="00413CC5" w:rsidRDefault="00413CC5">
            <w:pPr>
              <w:rPr>
                <w:b/>
                <w:sz w:val="18"/>
              </w:rPr>
            </w:pPr>
          </w:p>
        </w:tc>
        <w:tc>
          <w:tcPr>
            <w:tcW w:w="833" w:type="pct"/>
          </w:tcPr>
          <w:p w:rsidR="00413CC5" w:rsidRPr="00413CC5" w:rsidRDefault="00413CC5" w:rsidP="00413CC5">
            <w:pPr>
              <w:rPr>
                <w:b/>
                <w:sz w:val="18"/>
              </w:rPr>
            </w:pPr>
            <w:r w:rsidRPr="00413CC5">
              <w:rPr>
                <w:b/>
                <w:sz w:val="18"/>
              </w:rPr>
              <w:t>2</w:t>
            </w:r>
          </w:p>
          <w:p w:rsidR="00413CC5" w:rsidRPr="00413CC5" w:rsidRDefault="00413CC5" w:rsidP="00413CC5">
            <w:pPr>
              <w:rPr>
                <w:b/>
                <w:sz w:val="18"/>
              </w:rPr>
            </w:pPr>
            <w:r w:rsidRPr="00413CC5">
              <w:rPr>
                <w:b/>
                <w:sz w:val="18"/>
              </w:rPr>
              <w:t>Expectations Met</w:t>
            </w:r>
          </w:p>
          <w:p w:rsidR="00413CC5" w:rsidRPr="00413CC5" w:rsidRDefault="00413CC5">
            <w:pPr>
              <w:rPr>
                <w:b/>
                <w:sz w:val="18"/>
              </w:rPr>
            </w:pPr>
          </w:p>
        </w:tc>
        <w:tc>
          <w:tcPr>
            <w:tcW w:w="833" w:type="pct"/>
          </w:tcPr>
          <w:p w:rsidR="00413CC5" w:rsidRPr="00413CC5" w:rsidRDefault="00413CC5" w:rsidP="00413CC5">
            <w:pPr>
              <w:rPr>
                <w:b/>
                <w:sz w:val="18"/>
              </w:rPr>
            </w:pPr>
            <w:r w:rsidRPr="00413CC5">
              <w:rPr>
                <w:b/>
                <w:sz w:val="18"/>
              </w:rPr>
              <w:t>1</w:t>
            </w:r>
          </w:p>
          <w:p w:rsidR="00413CC5" w:rsidRPr="00413CC5" w:rsidRDefault="00413CC5" w:rsidP="00413CC5">
            <w:pPr>
              <w:rPr>
                <w:b/>
                <w:sz w:val="18"/>
              </w:rPr>
            </w:pPr>
            <w:r w:rsidRPr="00413CC5">
              <w:rPr>
                <w:b/>
                <w:sz w:val="18"/>
              </w:rPr>
              <w:t>Expectations Partially Met</w:t>
            </w:r>
          </w:p>
          <w:p w:rsidR="00413CC5" w:rsidRPr="00413CC5" w:rsidRDefault="00413CC5">
            <w:pPr>
              <w:rPr>
                <w:b/>
                <w:sz w:val="18"/>
              </w:rPr>
            </w:pPr>
          </w:p>
        </w:tc>
        <w:tc>
          <w:tcPr>
            <w:tcW w:w="833" w:type="pct"/>
          </w:tcPr>
          <w:p w:rsidR="00413CC5" w:rsidRPr="00413CC5" w:rsidRDefault="00413CC5" w:rsidP="00413CC5">
            <w:pPr>
              <w:rPr>
                <w:b/>
                <w:sz w:val="18"/>
              </w:rPr>
            </w:pPr>
            <w:r w:rsidRPr="00413CC5">
              <w:rPr>
                <w:b/>
                <w:sz w:val="18"/>
              </w:rPr>
              <w:t>0</w:t>
            </w:r>
          </w:p>
          <w:p w:rsidR="00413CC5" w:rsidRPr="00413CC5" w:rsidRDefault="00413CC5" w:rsidP="00413CC5">
            <w:pPr>
              <w:rPr>
                <w:b/>
                <w:sz w:val="18"/>
              </w:rPr>
            </w:pPr>
            <w:r w:rsidRPr="00413CC5">
              <w:rPr>
                <w:b/>
                <w:sz w:val="18"/>
              </w:rPr>
              <w:t>Not Met</w:t>
            </w:r>
          </w:p>
        </w:tc>
      </w:tr>
      <w:tr w:rsidR="00413CC5" w:rsidRPr="00413CC5" w:rsidTr="00413CC5">
        <w:tc>
          <w:tcPr>
            <w:tcW w:w="833" w:type="pct"/>
          </w:tcPr>
          <w:p w:rsidR="00413CC5" w:rsidRPr="00413CC5" w:rsidRDefault="00413CC5">
            <w:pPr>
              <w:rPr>
                <w:sz w:val="18"/>
              </w:rPr>
            </w:pPr>
            <w:r w:rsidRPr="00413CC5">
              <w:rPr>
                <w:sz w:val="18"/>
              </w:rPr>
              <w:t>Introduction &amp; Conclusion are thoughtful, reflective and complete aligned with the assignment expectations</w:t>
            </w:r>
          </w:p>
        </w:tc>
        <w:tc>
          <w:tcPr>
            <w:tcW w:w="833" w:type="pct"/>
          </w:tcPr>
          <w:p w:rsidR="00413CC5" w:rsidRPr="00413CC5" w:rsidRDefault="00413CC5">
            <w:pPr>
              <w:rPr>
                <w:sz w:val="18"/>
              </w:rPr>
            </w:pPr>
          </w:p>
        </w:tc>
        <w:tc>
          <w:tcPr>
            <w:tcW w:w="833" w:type="pct"/>
          </w:tcPr>
          <w:p w:rsidR="00413CC5" w:rsidRPr="00413CC5" w:rsidRDefault="00413CC5">
            <w:pPr>
              <w:rPr>
                <w:sz w:val="18"/>
              </w:rPr>
            </w:pPr>
          </w:p>
        </w:tc>
        <w:tc>
          <w:tcPr>
            <w:tcW w:w="833" w:type="pct"/>
          </w:tcPr>
          <w:p w:rsidR="00413CC5" w:rsidRPr="00413CC5" w:rsidRDefault="00413CC5">
            <w:pPr>
              <w:rPr>
                <w:sz w:val="18"/>
              </w:rPr>
            </w:pPr>
          </w:p>
        </w:tc>
        <w:tc>
          <w:tcPr>
            <w:tcW w:w="833" w:type="pct"/>
          </w:tcPr>
          <w:p w:rsidR="00413CC5" w:rsidRPr="00413CC5" w:rsidRDefault="00413CC5">
            <w:pPr>
              <w:rPr>
                <w:sz w:val="18"/>
              </w:rPr>
            </w:pPr>
          </w:p>
        </w:tc>
        <w:tc>
          <w:tcPr>
            <w:tcW w:w="833" w:type="pct"/>
          </w:tcPr>
          <w:p w:rsidR="00413CC5" w:rsidRPr="00413CC5" w:rsidRDefault="00413CC5">
            <w:pPr>
              <w:rPr>
                <w:sz w:val="18"/>
              </w:rPr>
            </w:pPr>
          </w:p>
        </w:tc>
      </w:tr>
      <w:tr w:rsidR="00413CC5" w:rsidRPr="00413CC5" w:rsidTr="00413CC5">
        <w:tc>
          <w:tcPr>
            <w:tcW w:w="833" w:type="pct"/>
          </w:tcPr>
          <w:p w:rsidR="00413CC5" w:rsidRPr="00413CC5" w:rsidRDefault="00413CC5">
            <w:pPr>
              <w:rPr>
                <w:sz w:val="18"/>
              </w:rPr>
            </w:pPr>
            <w:r w:rsidRPr="00413CC5">
              <w:rPr>
                <w:sz w:val="18"/>
              </w:rPr>
              <w:t>Question &amp; Answer #1 Provides justification linked to theory, as well as clear and detailed examples demonstrating the theories impact in all areas</w:t>
            </w:r>
          </w:p>
        </w:tc>
        <w:tc>
          <w:tcPr>
            <w:tcW w:w="833" w:type="pct"/>
          </w:tcPr>
          <w:p w:rsidR="00413CC5" w:rsidRPr="00413CC5" w:rsidRDefault="00413CC5">
            <w:pPr>
              <w:rPr>
                <w:sz w:val="18"/>
              </w:rPr>
            </w:pPr>
          </w:p>
        </w:tc>
        <w:tc>
          <w:tcPr>
            <w:tcW w:w="833" w:type="pct"/>
          </w:tcPr>
          <w:p w:rsidR="00413CC5" w:rsidRPr="00413CC5" w:rsidRDefault="00413CC5">
            <w:pPr>
              <w:rPr>
                <w:sz w:val="18"/>
              </w:rPr>
            </w:pPr>
          </w:p>
        </w:tc>
        <w:tc>
          <w:tcPr>
            <w:tcW w:w="833" w:type="pct"/>
          </w:tcPr>
          <w:p w:rsidR="00413CC5" w:rsidRPr="00413CC5" w:rsidRDefault="00413CC5">
            <w:pPr>
              <w:rPr>
                <w:sz w:val="18"/>
              </w:rPr>
            </w:pPr>
          </w:p>
        </w:tc>
        <w:tc>
          <w:tcPr>
            <w:tcW w:w="833" w:type="pct"/>
          </w:tcPr>
          <w:p w:rsidR="00413CC5" w:rsidRPr="00413CC5" w:rsidRDefault="00413CC5">
            <w:pPr>
              <w:rPr>
                <w:sz w:val="18"/>
              </w:rPr>
            </w:pPr>
          </w:p>
        </w:tc>
        <w:tc>
          <w:tcPr>
            <w:tcW w:w="833" w:type="pct"/>
          </w:tcPr>
          <w:p w:rsidR="00413CC5" w:rsidRPr="00413CC5" w:rsidRDefault="00413CC5">
            <w:pPr>
              <w:rPr>
                <w:sz w:val="18"/>
              </w:rPr>
            </w:pPr>
          </w:p>
        </w:tc>
      </w:tr>
      <w:tr w:rsidR="00413CC5" w:rsidRPr="00413CC5" w:rsidTr="00413CC5">
        <w:tc>
          <w:tcPr>
            <w:tcW w:w="833" w:type="pct"/>
          </w:tcPr>
          <w:p w:rsidR="00413CC5" w:rsidRPr="00413CC5" w:rsidRDefault="00413CC5">
            <w:pPr>
              <w:rPr>
                <w:sz w:val="18"/>
              </w:rPr>
            </w:pPr>
            <w:r w:rsidRPr="00413CC5">
              <w:rPr>
                <w:sz w:val="18"/>
              </w:rPr>
              <w:t xml:space="preserve">Question &amp; Answer #2 Provides justification linked to theory, as well as clear and detailed </w:t>
            </w:r>
            <w:r w:rsidRPr="00413CC5">
              <w:rPr>
                <w:sz w:val="18"/>
              </w:rPr>
              <w:lastRenderedPageBreak/>
              <w:t>examples demonstrating the theories impact in all areas</w:t>
            </w:r>
          </w:p>
        </w:tc>
        <w:tc>
          <w:tcPr>
            <w:tcW w:w="833" w:type="pct"/>
          </w:tcPr>
          <w:p w:rsidR="00413CC5" w:rsidRPr="00413CC5" w:rsidRDefault="00413CC5">
            <w:pPr>
              <w:rPr>
                <w:sz w:val="18"/>
              </w:rPr>
            </w:pPr>
          </w:p>
        </w:tc>
        <w:tc>
          <w:tcPr>
            <w:tcW w:w="833" w:type="pct"/>
          </w:tcPr>
          <w:p w:rsidR="00413CC5" w:rsidRPr="00413CC5" w:rsidRDefault="00413CC5">
            <w:pPr>
              <w:rPr>
                <w:sz w:val="18"/>
              </w:rPr>
            </w:pPr>
          </w:p>
        </w:tc>
        <w:tc>
          <w:tcPr>
            <w:tcW w:w="833" w:type="pct"/>
          </w:tcPr>
          <w:p w:rsidR="00413CC5" w:rsidRPr="00413CC5" w:rsidRDefault="00413CC5">
            <w:pPr>
              <w:rPr>
                <w:sz w:val="18"/>
              </w:rPr>
            </w:pPr>
          </w:p>
        </w:tc>
        <w:tc>
          <w:tcPr>
            <w:tcW w:w="833" w:type="pct"/>
          </w:tcPr>
          <w:p w:rsidR="00413CC5" w:rsidRPr="00413CC5" w:rsidRDefault="00413CC5">
            <w:pPr>
              <w:rPr>
                <w:sz w:val="18"/>
              </w:rPr>
            </w:pPr>
          </w:p>
        </w:tc>
        <w:tc>
          <w:tcPr>
            <w:tcW w:w="833" w:type="pct"/>
          </w:tcPr>
          <w:p w:rsidR="00413CC5" w:rsidRPr="00413CC5" w:rsidRDefault="00413CC5">
            <w:pPr>
              <w:rPr>
                <w:sz w:val="18"/>
              </w:rPr>
            </w:pPr>
          </w:p>
        </w:tc>
      </w:tr>
      <w:tr w:rsidR="00413CC5" w:rsidRPr="00413CC5" w:rsidTr="00413CC5">
        <w:tc>
          <w:tcPr>
            <w:tcW w:w="833" w:type="pct"/>
          </w:tcPr>
          <w:p w:rsidR="00413CC5" w:rsidRPr="00413CC5" w:rsidRDefault="00413CC5">
            <w:pPr>
              <w:rPr>
                <w:sz w:val="18"/>
              </w:rPr>
            </w:pPr>
            <w:r w:rsidRPr="00413CC5">
              <w:rPr>
                <w:sz w:val="18"/>
              </w:rPr>
              <w:lastRenderedPageBreak/>
              <w:t>Question &amp; Answer #3 Provides justification linked to theory, as well as clear and detailed examples demonstrating th</w:t>
            </w:r>
            <w:bookmarkStart w:id="0" w:name="_GoBack"/>
            <w:bookmarkEnd w:id="0"/>
            <w:r w:rsidRPr="00413CC5">
              <w:rPr>
                <w:sz w:val="18"/>
              </w:rPr>
              <w:t>e theories impact in all areas</w:t>
            </w:r>
          </w:p>
        </w:tc>
        <w:tc>
          <w:tcPr>
            <w:tcW w:w="833" w:type="pct"/>
          </w:tcPr>
          <w:p w:rsidR="00413CC5" w:rsidRPr="00413CC5" w:rsidRDefault="00413CC5">
            <w:pPr>
              <w:rPr>
                <w:sz w:val="18"/>
              </w:rPr>
            </w:pPr>
          </w:p>
        </w:tc>
        <w:tc>
          <w:tcPr>
            <w:tcW w:w="833" w:type="pct"/>
          </w:tcPr>
          <w:p w:rsidR="00413CC5" w:rsidRPr="00413CC5" w:rsidRDefault="00413CC5">
            <w:pPr>
              <w:rPr>
                <w:sz w:val="18"/>
              </w:rPr>
            </w:pPr>
          </w:p>
        </w:tc>
        <w:tc>
          <w:tcPr>
            <w:tcW w:w="833" w:type="pct"/>
          </w:tcPr>
          <w:p w:rsidR="00413CC5" w:rsidRPr="00413CC5" w:rsidRDefault="00413CC5">
            <w:pPr>
              <w:rPr>
                <w:sz w:val="18"/>
              </w:rPr>
            </w:pPr>
          </w:p>
        </w:tc>
        <w:tc>
          <w:tcPr>
            <w:tcW w:w="833" w:type="pct"/>
          </w:tcPr>
          <w:p w:rsidR="00413CC5" w:rsidRPr="00413CC5" w:rsidRDefault="00413CC5">
            <w:pPr>
              <w:rPr>
                <w:sz w:val="18"/>
              </w:rPr>
            </w:pPr>
          </w:p>
        </w:tc>
        <w:tc>
          <w:tcPr>
            <w:tcW w:w="833" w:type="pct"/>
          </w:tcPr>
          <w:p w:rsidR="00413CC5" w:rsidRPr="00413CC5" w:rsidRDefault="00413CC5">
            <w:pPr>
              <w:rPr>
                <w:sz w:val="18"/>
              </w:rPr>
            </w:pPr>
          </w:p>
        </w:tc>
      </w:tr>
      <w:tr w:rsidR="00413CC5" w:rsidRPr="00413CC5" w:rsidTr="00413CC5">
        <w:tc>
          <w:tcPr>
            <w:tcW w:w="833" w:type="pct"/>
          </w:tcPr>
          <w:p w:rsidR="00413CC5" w:rsidRPr="00413CC5" w:rsidRDefault="00413CC5">
            <w:pPr>
              <w:rPr>
                <w:sz w:val="18"/>
              </w:rPr>
            </w:pPr>
            <w:r w:rsidRPr="00413CC5">
              <w:rPr>
                <w:sz w:val="18"/>
              </w:rPr>
              <w:t>Research poster demonstrates the major aspects of identified learning theory, creating a holistic view of its importance in early learning.</w:t>
            </w:r>
          </w:p>
        </w:tc>
        <w:tc>
          <w:tcPr>
            <w:tcW w:w="833" w:type="pct"/>
          </w:tcPr>
          <w:p w:rsidR="00413CC5" w:rsidRPr="00413CC5" w:rsidRDefault="00413CC5">
            <w:pPr>
              <w:rPr>
                <w:sz w:val="18"/>
              </w:rPr>
            </w:pPr>
          </w:p>
        </w:tc>
        <w:tc>
          <w:tcPr>
            <w:tcW w:w="833" w:type="pct"/>
          </w:tcPr>
          <w:p w:rsidR="00413CC5" w:rsidRPr="00413CC5" w:rsidRDefault="00413CC5">
            <w:pPr>
              <w:rPr>
                <w:sz w:val="18"/>
              </w:rPr>
            </w:pPr>
          </w:p>
        </w:tc>
        <w:tc>
          <w:tcPr>
            <w:tcW w:w="833" w:type="pct"/>
          </w:tcPr>
          <w:p w:rsidR="00413CC5" w:rsidRPr="00413CC5" w:rsidRDefault="00413CC5">
            <w:pPr>
              <w:rPr>
                <w:sz w:val="18"/>
              </w:rPr>
            </w:pPr>
          </w:p>
        </w:tc>
        <w:tc>
          <w:tcPr>
            <w:tcW w:w="833" w:type="pct"/>
          </w:tcPr>
          <w:p w:rsidR="00413CC5" w:rsidRPr="00413CC5" w:rsidRDefault="00413CC5">
            <w:pPr>
              <w:rPr>
                <w:sz w:val="18"/>
              </w:rPr>
            </w:pPr>
          </w:p>
        </w:tc>
        <w:tc>
          <w:tcPr>
            <w:tcW w:w="833" w:type="pct"/>
          </w:tcPr>
          <w:p w:rsidR="00413CC5" w:rsidRPr="00413CC5" w:rsidRDefault="00413CC5">
            <w:pPr>
              <w:rPr>
                <w:sz w:val="18"/>
              </w:rPr>
            </w:pPr>
          </w:p>
        </w:tc>
      </w:tr>
      <w:tr w:rsidR="00413CC5" w:rsidRPr="00413CC5" w:rsidTr="00413CC5">
        <w:tc>
          <w:tcPr>
            <w:tcW w:w="833" w:type="pct"/>
          </w:tcPr>
          <w:p w:rsidR="00413CC5" w:rsidRPr="00413CC5" w:rsidRDefault="00413CC5">
            <w:pPr>
              <w:rPr>
                <w:sz w:val="18"/>
              </w:rPr>
            </w:pPr>
            <w:r w:rsidRPr="00413CC5">
              <w:rPr>
                <w:sz w:val="18"/>
              </w:rPr>
              <w:t>The tool serves as a ‘public education’ tool through the use of a professional presentation, concise language and an aesthetically appealing layout. A variety of academic sources are used as references.</w:t>
            </w:r>
          </w:p>
        </w:tc>
        <w:tc>
          <w:tcPr>
            <w:tcW w:w="833" w:type="pct"/>
          </w:tcPr>
          <w:p w:rsidR="00413CC5" w:rsidRPr="00413CC5" w:rsidRDefault="00413CC5">
            <w:pPr>
              <w:rPr>
                <w:sz w:val="18"/>
              </w:rPr>
            </w:pPr>
          </w:p>
        </w:tc>
        <w:tc>
          <w:tcPr>
            <w:tcW w:w="833" w:type="pct"/>
          </w:tcPr>
          <w:p w:rsidR="00413CC5" w:rsidRPr="00413CC5" w:rsidRDefault="00413CC5">
            <w:pPr>
              <w:rPr>
                <w:sz w:val="18"/>
              </w:rPr>
            </w:pPr>
          </w:p>
        </w:tc>
        <w:tc>
          <w:tcPr>
            <w:tcW w:w="833" w:type="pct"/>
          </w:tcPr>
          <w:p w:rsidR="00413CC5" w:rsidRPr="00413CC5" w:rsidRDefault="00413CC5">
            <w:pPr>
              <w:rPr>
                <w:sz w:val="18"/>
              </w:rPr>
            </w:pPr>
          </w:p>
        </w:tc>
        <w:tc>
          <w:tcPr>
            <w:tcW w:w="833" w:type="pct"/>
          </w:tcPr>
          <w:p w:rsidR="00413CC5" w:rsidRPr="00413CC5" w:rsidRDefault="00413CC5">
            <w:pPr>
              <w:rPr>
                <w:sz w:val="18"/>
              </w:rPr>
            </w:pPr>
          </w:p>
        </w:tc>
        <w:tc>
          <w:tcPr>
            <w:tcW w:w="833" w:type="pct"/>
          </w:tcPr>
          <w:p w:rsidR="00413CC5" w:rsidRPr="00413CC5" w:rsidRDefault="00413CC5">
            <w:pPr>
              <w:rPr>
                <w:sz w:val="18"/>
              </w:rPr>
            </w:pPr>
          </w:p>
        </w:tc>
      </w:tr>
      <w:tr w:rsidR="00413CC5" w:rsidRPr="00413CC5" w:rsidTr="00402C8C">
        <w:tc>
          <w:tcPr>
            <w:tcW w:w="833" w:type="pct"/>
          </w:tcPr>
          <w:p w:rsidR="00413CC5" w:rsidRPr="00413CC5" w:rsidRDefault="00413CC5">
            <w:pPr>
              <w:rPr>
                <w:sz w:val="18"/>
              </w:rPr>
            </w:pPr>
            <w:r w:rsidRPr="00413CC5">
              <w:rPr>
                <w:sz w:val="18"/>
              </w:rPr>
              <w:t>Spelling &amp; Grammar meet departmental expectations</w:t>
            </w:r>
          </w:p>
        </w:tc>
        <w:tc>
          <w:tcPr>
            <w:tcW w:w="833" w:type="pct"/>
            <w:shd w:val="clear" w:color="auto" w:fill="A6A6A6" w:themeFill="background1" w:themeFillShade="A6"/>
          </w:tcPr>
          <w:p w:rsidR="00413CC5" w:rsidRPr="00413CC5" w:rsidRDefault="00413CC5">
            <w:pPr>
              <w:rPr>
                <w:sz w:val="18"/>
              </w:rPr>
            </w:pPr>
          </w:p>
        </w:tc>
        <w:tc>
          <w:tcPr>
            <w:tcW w:w="833" w:type="pct"/>
            <w:shd w:val="clear" w:color="auto" w:fill="A6A6A6" w:themeFill="background1" w:themeFillShade="A6"/>
          </w:tcPr>
          <w:p w:rsidR="00413CC5" w:rsidRPr="00413CC5" w:rsidRDefault="00413CC5">
            <w:pPr>
              <w:rPr>
                <w:sz w:val="18"/>
              </w:rPr>
            </w:pPr>
          </w:p>
        </w:tc>
        <w:tc>
          <w:tcPr>
            <w:tcW w:w="833" w:type="pct"/>
            <w:shd w:val="clear" w:color="auto" w:fill="A6A6A6" w:themeFill="background1" w:themeFillShade="A6"/>
          </w:tcPr>
          <w:p w:rsidR="00413CC5" w:rsidRPr="00413CC5" w:rsidRDefault="00413CC5">
            <w:pPr>
              <w:rPr>
                <w:sz w:val="18"/>
              </w:rPr>
            </w:pPr>
          </w:p>
        </w:tc>
        <w:tc>
          <w:tcPr>
            <w:tcW w:w="833" w:type="pct"/>
          </w:tcPr>
          <w:p w:rsidR="00413CC5" w:rsidRPr="00413CC5" w:rsidRDefault="00413CC5">
            <w:pPr>
              <w:rPr>
                <w:sz w:val="18"/>
              </w:rPr>
            </w:pPr>
          </w:p>
        </w:tc>
        <w:tc>
          <w:tcPr>
            <w:tcW w:w="833" w:type="pct"/>
          </w:tcPr>
          <w:p w:rsidR="00413CC5" w:rsidRPr="00413CC5" w:rsidRDefault="00413CC5">
            <w:pPr>
              <w:rPr>
                <w:sz w:val="18"/>
              </w:rPr>
            </w:pPr>
          </w:p>
        </w:tc>
      </w:tr>
    </w:tbl>
    <w:p w:rsidR="00413CC5" w:rsidRDefault="00413CC5"/>
    <w:p w:rsidR="00402C8C" w:rsidRPr="00402C8C" w:rsidRDefault="00402C8C">
      <w:pPr>
        <w:rPr>
          <w:b/>
        </w:rPr>
      </w:pPr>
      <w:r w:rsidRPr="00402C8C">
        <w:rPr>
          <w:b/>
        </w:rPr>
        <w:t xml:space="preserve">Total: </w:t>
      </w:r>
      <w:r w:rsidRPr="00402C8C">
        <w:rPr>
          <w:b/>
        </w:rPr>
        <w:tab/>
      </w:r>
      <w:r w:rsidRPr="00402C8C">
        <w:rPr>
          <w:b/>
        </w:rPr>
        <w:tab/>
        <w:t>/25</w:t>
      </w:r>
    </w:p>
    <w:sectPr w:rsidR="00402C8C" w:rsidRPr="00402C8C" w:rsidSect="00413CC5">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215"/>
    <w:rsid w:val="002C39FB"/>
    <w:rsid w:val="00402C8C"/>
    <w:rsid w:val="00413CC5"/>
    <w:rsid w:val="005B6389"/>
    <w:rsid w:val="00BC03A6"/>
    <w:rsid w:val="00D672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1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616</Words>
  <Characters>3514</Characters>
  <Application>Microsoft Office Word</Application>
  <DocSecurity>0</DocSecurity>
  <Lines>29</Lines>
  <Paragraphs>8</Paragraphs>
  <ScaleCrop>false</ScaleCrop>
  <Company/>
  <LinksUpToDate>false</LinksUpToDate>
  <CharactersWithSpaces>4122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Draper</dc:creator>
  <cp:lastModifiedBy>Lauren Draper</cp:lastModifiedBy>
  <cp:revision>4</cp:revision>
  <dcterms:created xsi:type="dcterms:W3CDTF">2019-03-21T15:30:00Z</dcterms:created>
  <dcterms:modified xsi:type="dcterms:W3CDTF">2019-03-21T15:37:00Z</dcterms:modified>
</cp:coreProperties>
</file>